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56F" w:rsidRPr="00410F19" w:rsidRDefault="005F656F" w:rsidP="00BC734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410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Локализации </w:t>
      </w:r>
      <w:r w:rsidR="00D00C4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производства </w:t>
      </w:r>
      <w:r w:rsidRPr="00410F1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иностранных производителей детских товаров способствуют процессы стандартизации</w:t>
      </w:r>
    </w:p>
    <w:p w:rsidR="005F656F" w:rsidRDefault="005F656F" w:rsidP="00BC734A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10F1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Российский рынок детских товаров для многих профильных производителей является лидирующим или одним из основных по темпам роста. Такое мнение высказали участники </w:t>
      </w:r>
      <w:r w:rsidR="00614D9D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Междунар</w:t>
      </w:r>
      <w:r w:rsidR="00614D9D" w:rsidRPr="00410F1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одной</w:t>
      </w:r>
      <w:r w:rsidRPr="00410F1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сессии </w:t>
      </w:r>
      <w:r w:rsidR="00614D9D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«</w:t>
      </w:r>
      <w:r w:rsidRPr="00410F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Стимулирование локализации производства на территории Р</w:t>
      </w:r>
      <w:r w:rsidR="0061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оссии», которая </w:t>
      </w:r>
      <w:r w:rsidRPr="00410F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прошла в рамках инвестиционного форума «Инвестиции в детство </w:t>
      </w:r>
      <w:r w:rsidR="00614D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– инвестиции в будущее России».</w:t>
      </w:r>
    </w:p>
    <w:p w:rsidR="00BC734A" w:rsidRDefault="005F656F" w:rsidP="00BC734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 данным Ассоциации индустрии детских товаров, сегодня практически все глобальные компании открыли свои представительства на территории России. Одной из таких компаний являетс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я </w:t>
      </w:r>
      <w:proofErr w:type="spellStart"/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Disney</w:t>
      </w:r>
      <w:proofErr w:type="spellEnd"/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основны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элементо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присутствия 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которой 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оссии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является 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одноименный 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телеканал, существу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ющий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стране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2012 г</w:t>
      </w:r>
      <w:r w:rsidR="00BC734A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ода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Телеканал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показывает 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локальный контент, поддерживая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тем самым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российских производителей анимации. 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Помимо анимации, мы 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создаем собственные программы и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шоу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рассказал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директор российского представительства </w:t>
      </w:r>
      <w:proofErr w:type="spellStart"/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Disney</w:t>
      </w:r>
      <w:proofErr w:type="spellEnd"/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Серге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й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Пичугин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—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омпания 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так же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устраивает конкурсы для молодых российских режиссеров и сценаристов. Совместно с Федеральным агентством печати и массовых коммуникаций мы сделали ролик с нашими персонажами по правилам дорожного движения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</w:p>
    <w:p w:rsidR="005F656F" w:rsidRDefault="00BC734A" w:rsidP="00BC734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 словам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Сергея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российские партнеры </w:t>
      </w:r>
      <w:proofErr w:type="spellStart"/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Disney</w:t>
      </w:r>
      <w:proofErr w:type="spellEnd"/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производят широкий перечень товаров марки. При этом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val="en-US" w:eastAsia="ru-RU"/>
        </w:rPr>
        <w:t>Disney</w:t>
      </w:r>
      <w:r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сотрудничает и с ключевыми розничными сетями разных категорий.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 2014 г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од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нашими локальными партнерами было выпущено более 9 тыс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яч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единиц продукта, из которых почти 3 тыс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ячи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было произведено на территории Р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оссии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Если говорить про количество фабрик – это вся география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России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от Владивостока до Калининграда. 165 фабрик наших партнеров производят наш продукт, это более 20 тыс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яч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рабочих мест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—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добавляет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директор российского представительства </w:t>
      </w:r>
      <w:proofErr w:type="spellStart"/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Disney</w:t>
      </w:r>
      <w:proofErr w:type="spellEnd"/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</w:t>
      </w:r>
    </w:p>
    <w:p w:rsidR="00D00C48" w:rsidRPr="005F656F" w:rsidRDefault="00D00C48" w:rsidP="00D00C4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Текущая демографическая ситуация и положительные темпы роста рынка детских товаров привлекают иностранные компании на российский рынок. В</w:t>
      </w:r>
      <w:r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2013 году в России родилось 1,901 </w:t>
      </w:r>
      <w:proofErr w:type="gramStart"/>
      <w:r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млн</w:t>
      </w:r>
      <w:proofErr w:type="gramEnd"/>
      <w:r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детей, а в 2014 году уже 1,947 млн детей*. В свою очередь рынок детских товаров в 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оссии</w:t>
      </w:r>
      <w:r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2013 году составил 485 млрд рублей и вырос на 11% по отношению к предыдущему году, а в 2014 году – 507 млрд рублей (рост составил 4,6%)**.</w:t>
      </w:r>
    </w:p>
    <w:p w:rsidR="005F656F" w:rsidRPr="005F656F" w:rsidRDefault="00FA57AE" w:rsidP="00D00C48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Среди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стимулов для локал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изации производства компаний индустрии детских товаров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могут стать </w:t>
      </w:r>
      <w:r w:rsidR="00D00C4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разрабат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ываемые технические регламенты. Как сообщает 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заместител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ь</w:t>
      </w:r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руководителя </w:t>
      </w:r>
      <w:proofErr w:type="spellStart"/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Росстандарта</w:t>
      </w:r>
      <w:proofErr w:type="spellEnd"/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Александр </w:t>
      </w:r>
      <w:proofErr w:type="spellStart"/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Зажигалкин</w:t>
      </w:r>
      <w:proofErr w:type="spellEnd"/>
      <w:r w:rsidR="00BC734A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="00BC734A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участв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овавш</w:t>
      </w:r>
      <w:r w:rsidR="00BC734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ий в сессии: 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Разработка документов по стандартизации идет, и у нас есть ориентир достаточно простой: мы в значительной степени ориентируемся на европейское законодательство. В Европе действуют соответствующие директивы о б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езопасности игрушек, например</w:t>
      </w:r>
      <w:proofErr w:type="gramStart"/>
      <w:r w:rsidR="00D00C4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D00C4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 сегодняшний день мы работаем в рамках Ев</w:t>
      </w:r>
      <w:r w:rsidR="00D00C4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разийского экономического союза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5F656F" w:rsidRPr="005F656F" w:rsidRDefault="00FA57AE" w:rsidP="00BC734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этом 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индустрии детских товаров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уже 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действуе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 ряд тех</w:t>
      </w:r>
      <w:r w:rsidR="008F21A3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нических 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регламентов – на игрушки, на товары легкой промышленности и т.д. В настоящее время также разрабатывается тех</w:t>
      </w:r>
      <w:r w:rsidR="00410F19" w:rsidRPr="00410F1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нический </w:t>
      </w:r>
      <w:r w:rsidR="005F656F"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регламент на детские площадки.</w:t>
      </w:r>
    </w:p>
    <w:p w:rsidR="005F656F" w:rsidRDefault="005F656F" w:rsidP="00BC734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то же время, по словам </w:t>
      </w:r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Александра </w:t>
      </w:r>
      <w:proofErr w:type="spellStart"/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Зажигалкина</w:t>
      </w:r>
      <w:proofErr w:type="spellEnd"/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«</w:t>
      </w:r>
      <w:proofErr w:type="spellStart"/>
      <w:r w:rsidR="00FA57A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ехрегламент</w:t>
      </w:r>
      <w:proofErr w:type="spellEnd"/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– не панацея. В нем устанавливаются только самые общие существенные требования к продукции, а также процедуры и системы оценки соответствия. А вот конкретизация требовани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й – она содержится в стандартах. З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адача, как мы это видим – пытаться сделать как можно более качественные и отражающие потребности российской промышленности стандарты и, соответственно, заложить в стандарты то, что нам необходимо для продвижения качественной российской продукции на рынке стран ЕАЭС</w:t>
      </w:r>
      <w:r w:rsidR="00AC39F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</w:t>
      </w:r>
      <w:r w:rsidRPr="005F656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BE798F" w:rsidRDefault="00BE798F" w:rsidP="00BC734A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bookmarkStart w:id="0" w:name="_GoBack"/>
      <w:bookmarkEnd w:id="0"/>
    </w:p>
    <w:p w:rsidR="003078AA" w:rsidRPr="007705E5" w:rsidRDefault="003078AA" w:rsidP="00BC734A">
      <w:pPr>
        <w:spacing w:after="0"/>
        <w:jc w:val="both"/>
        <w:rPr>
          <w:rFonts w:ascii="Times New Roman" w:hAnsi="Times New Roman" w:cs="Times New Roman"/>
        </w:rPr>
      </w:pPr>
      <w:r w:rsidRPr="007705E5">
        <w:rPr>
          <w:rFonts w:ascii="Times New Roman" w:hAnsi="Times New Roman" w:cs="Times New Roman"/>
          <w:b/>
          <w:color w:val="222222"/>
        </w:rPr>
        <w:t>Контакты для СМИ</w:t>
      </w:r>
      <w:r w:rsidRPr="007705E5">
        <w:rPr>
          <w:rFonts w:ascii="Times New Roman" w:hAnsi="Times New Roman" w:cs="Times New Roman"/>
          <w:color w:val="222222"/>
        </w:rPr>
        <w:t>:</w:t>
      </w:r>
    </w:p>
    <w:p w:rsidR="003078AA" w:rsidRPr="007705E5" w:rsidRDefault="003078AA" w:rsidP="00BC734A">
      <w:pPr>
        <w:spacing w:after="0"/>
        <w:jc w:val="both"/>
        <w:rPr>
          <w:rFonts w:ascii="Times New Roman" w:hAnsi="Times New Roman" w:cs="Times New Roman"/>
          <w:color w:val="222222"/>
        </w:rPr>
      </w:pPr>
      <w:r w:rsidRPr="007705E5">
        <w:rPr>
          <w:rFonts w:ascii="Times New Roman" w:hAnsi="Times New Roman" w:cs="Times New Roman"/>
          <w:color w:val="222222"/>
        </w:rPr>
        <w:t xml:space="preserve">Коммуникационный центр «Индустрии детских товаров» </w:t>
      </w:r>
    </w:p>
    <w:p w:rsidR="003078AA" w:rsidRPr="007705E5" w:rsidRDefault="003078AA" w:rsidP="00BC734A">
      <w:pPr>
        <w:spacing w:after="0"/>
        <w:jc w:val="both"/>
        <w:rPr>
          <w:rFonts w:ascii="Times New Roman" w:hAnsi="Times New Roman" w:cs="Times New Roman"/>
          <w:color w:val="0563C1"/>
          <w:u w:val="single"/>
        </w:rPr>
      </w:pPr>
      <w:r w:rsidRPr="007705E5">
        <w:rPr>
          <w:rFonts w:ascii="Times New Roman" w:hAnsi="Times New Roman" w:cs="Times New Roman"/>
          <w:color w:val="222222"/>
        </w:rPr>
        <w:t xml:space="preserve">Юлия Грачиновская тел: +7-495-783-0826 #112, </w:t>
      </w:r>
      <w:r w:rsidRPr="007705E5">
        <w:rPr>
          <w:rFonts w:ascii="Times New Roman" w:hAnsi="Times New Roman" w:cs="Times New Roman"/>
          <w:color w:val="222222"/>
          <w:lang w:val="en-US"/>
        </w:rPr>
        <w:t>e</w:t>
      </w:r>
      <w:r w:rsidRPr="007705E5">
        <w:rPr>
          <w:rFonts w:ascii="Times New Roman" w:hAnsi="Times New Roman" w:cs="Times New Roman"/>
          <w:color w:val="222222"/>
        </w:rPr>
        <w:t>-</w:t>
      </w:r>
      <w:r w:rsidRPr="007705E5">
        <w:rPr>
          <w:rFonts w:ascii="Times New Roman" w:hAnsi="Times New Roman" w:cs="Times New Roman"/>
          <w:color w:val="222222"/>
          <w:lang w:val="en-US"/>
        </w:rPr>
        <w:t>mail</w:t>
      </w:r>
      <w:r w:rsidRPr="007705E5">
        <w:rPr>
          <w:rFonts w:ascii="Times New Roman" w:hAnsi="Times New Roman" w:cs="Times New Roman"/>
        </w:rPr>
        <w:t xml:space="preserve">: </w:t>
      </w:r>
      <w:hyperlink r:id="rId5" w:history="1"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julia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.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grachinovskaya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@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rim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-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pn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.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ru</w:t>
        </w:r>
      </w:hyperlink>
      <w:r w:rsidRPr="007705E5">
        <w:rPr>
          <w:rFonts w:ascii="Times New Roman" w:hAnsi="Times New Roman" w:cs="Times New Roman"/>
          <w:color w:val="0563C1"/>
          <w:u w:val="single"/>
        </w:rPr>
        <w:t>;</w:t>
      </w:r>
    </w:p>
    <w:p w:rsidR="003078AA" w:rsidRPr="007705E5" w:rsidRDefault="003078AA" w:rsidP="00BC734A">
      <w:pPr>
        <w:spacing w:after="0"/>
        <w:jc w:val="both"/>
        <w:rPr>
          <w:rFonts w:ascii="Times New Roman" w:hAnsi="Times New Roman" w:cs="Times New Roman"/>
          <w:color w:val="0563C1"/>
          <w:u w:val="single"/>
        </w:rPr>
      </w:pPr>
      <w:r w:rsidRPr="007705E5">
        <w:rPr>
          <w:rFonts w:ascii="Times New Roman" w:hAnsi="Times New Roman" w:cs="Times New Roman"/>
          <w:color w:val="222222"/>
        </w:rPr>
        <w:t xml:space="preserve">Надежда Незаконная тел: +7-495-783-0826 #128, </w:t>
      </w:r>
      <w:r w:rsidRPr="007705E5">
        <w:rPr>
          <w:rFonts w:ascii="Times New Roman" w:hAnsi="Times New Roman" w:cs="Times New Roman"/>
          <w:color w:val="222222"/>
          <w:lang w:val="en-US"/>
        </w:rPr>
        <w:t>e</w:t>
      </w:r>
      <w:r w:rsidRPr="007705E5">
        <w:rPr>
          <w:rFonts w:ascii="Times New Roman" w:hAnsi="Times New Roman" w:cs="Times New Roman"/>
          <w:color w:val="222222"/>
        </w:rPr>
        <w:t>-</w:t>
      </w:r>
      <w:r w:rsidRPr="007705E5">
        <w:rPr>
          <w:rFonts w:ascii="Times New Roman" w:hAnsi="Times New Roman" w:cs="Times New Roman"/>
          <w:color w:val="222222"/>
          <w:lang w:val="en-US"/>
        </w:rPr>
        <w:t>mail</w:t>
      </w:r>
      <w:r w:rsidRPr="007705E5">
        <w:rPr>
          <w:rFonts w:ascii="Times New Roman" w:hAnsi="Times New Roman" w:cs="Times New Roman"/>
        </w:rPr>
        <w:t xml:space="preserve">: </w:t>
      </w:r>
      <w:hyperlink r:id="rId6" w:history="1"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nadezhda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.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nezakonnaya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@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rim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-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pn</w:t>
        </w:r>
        <w:r w:rsidRPr="007705E5">
          <w:rPr>
            <w:rStyle w:val="a3"/>
            <w:rFonts w:ascii="Times New Roman" w:hAnsi="Times New Roman" w:cs="Times New Roman"/>
            <w:color w:val="0563C1"/>
          </w:rPr>
          <w:t>.</w:t>
        </w:r>
        <w:r w:rsidRPr="007705E5">
          <w:rPr>
            <w:rStyle w:val="a3"/>
            <w:rFonts w:ascii="Times New Roman" w:hAnsi="Times New Roman" w:cs="Times New Roman"/>
            <w:color w:val="0563C1"/>
            <w:lang w:val="en-US"/>
          </w:rPr>
          <w:t>ru</w:t>
        </w:r>
      </w:hyperlink>
      <w:r w:rsidRPr="007705E5">
        <w:rPr>
          <w:rFonts w:ascii="Times New Roman" w:hAnsi="Times New Roman" w:cs="Times New Roman"/>
          <w:color w:val="0563C1"/>
          <w:u w:val="single"/>
        </w:rPr>
        <w:t xml:space="preserve">; </w:t>
      </w:r>
    </w:p>
    <w:p w:rsidR="00BC734A" w:rsidRDefault="00BC734A" w:rsidP="00BC73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D00C48" w:rsidRPr="00410F19" w:rsidRDefault="00D00C48" w:rsidP="00D00C48">
      <w:pPr>
        <w:rPr>
          <w:rFonts w:ascii="Times New Roman" w:hAnsi="Times New Roman" w:cs="Times New Roman"/>
          <w:sz w:val="24"/>
          <w:szCs w:val="24"/>
        </w:rPr>
      </w:pPr>
      <w:r w:rsidRPr="00410F19">
        <w:rPr>
          <w:rFonts w:ascii="Times New Roman" w:hAnsi="Times New Roman" w:cs="Times New Roman"/>
          <w:sz w:val="24"/>
          <w:szCs w:val="24"/>
        </w:rPr>
        <w:lastRenderedPageBreak/>
        <w:t xml:space="preserve">*Исследование аналитического агентства </w:t>
      </w:r>
      <w:proofErr w:type="spellStart"/>
      <w:r w:rsidRPr="00410F19">
        <w:rPr>
          <w:rFonts w:ascii="Times New Roman" w:hAnsi="Times New Roman" w:cs="Times New Roman"/>
          <w:sz w:val="24"/>
          <w:szCs w:val="24"/>
          <w:lang w:val="en-US"/>
        </w:rPr>
        <w:t>Synovate</w:t>
      </w:r>
      <w:proofErr w:type="spellEnd"/>
      <w:r w:rsidRPr="00410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F19">
        <w:rPr>
          <w:rFonts w:ascii="Times New Roman" w:hAnsi="Times New Roman" w:cs="Times New Roman"/>
          <w:sz w:val="24"/>
          <w:szCs w:val="24"/>
          <w:lang w:val="en-US"/>
        </w:rPr>
        <w:t>Comcon</w:t>
      </w:r>
      <w:proofErr w:type="spellEnd"/>
      <w:r w:rsidRPr="00410F19">
        <w:rPr>
          <w:rFonts w:ascii="Times New Roman" w:hAnsi="Times New Roman" w:cs="Times New Roman"/>
          <w:sz w:val="24"/>
          <w:szCs w:val="24"/>
        </w:rPr>
        <w:t xml:space="preserve"> для </w:t>
      </w:r>
      <w:r w:rsidRPr="00410F19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410F19">
        <w:rPr>
          <w:rFonts w:ascii="Times New Roman" w:hAnsi="Times New Roman" w:cs="Times New Roman"/>
          <w:sz w:val="24"/>
          <w:szCs w:val="24"/>
        </w:rPr>
        <w:t xml:space="preserve"> ежегодной конференции в рамках выставки "Мир детства", сентябрь 2015. Источник – Федеральная служба государственной статистики.</w:t>
      </w:r>
    </w:p>
    <w:p w:rsidR="00D00C48" w:rsidRPr="00410F19" w:rsidRDefault="00D00C48" w:rsidP="00D00C48">
      <w:pPr>
        <w:rPr>
          <w:rFonts w:ascii="Times New Roman" w:hAnsi="Times New Roman" w:cs="Times New Roman"/>
          <w:sz w:val="24"/>
          <w:szCs w:val="24"/>
        </w:rPr>
      </w:pPr>
      <w:r w:rsidRPr="00410F19">
        <w:rPr>
          <w:rFonts w:ascii="Times New Roman" w:hAnsi="Times New Roman" w:cs="Times New Roman"/>
          <w:sz w:val="24"/>
          <w:szCs w:val="24"/>
        </w:rPr>
        <w:t xml:space="preserve">** Исследование аналитического агентства </w:t>
      </w:r>
      <w:proofErr w:type="spellStart"/>
      <w:r w:rsidRPr="00410F19">
        <w:rPr>
          <w:rFonts w:ascii="Times New Roman" w:hAnsi="Times New Roman" w:cs="Times New Roman"/>
          <w:sz w:val="24"/>
          <w:szCs w:val="24"/>
          <w:lang w:val="en-US"/>
        </w:rPr>
        <w:t>Synovate</w:t>
      </w:r>
      <w:proofErr w:type="spellEnd"/>
      <w:r w:rsidRPr="00410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F19">
        <w:rPr>
          <w:rFonts w:ascii="Times New Roman" w:hAnsi="Times New Roman" w:cs="Times New Roman"/>
          <w:sz w:val="24"/>
          <w:szCs w:val="24"/>
          <w:lang w:val="en-US"/>
        </w:rPr>
        <w:t>Comcon</w:t>
      </w:r>
      <w:proofErr w:type="spellEnd"/>
      <w:r w:rsidRPr="00410F19">
        <w:rPr>
          <w:rFonts w:ascii="Times New Roman" w:hAnsi="Times New Roman" w:cs="Times New Roman"/>
          <w:sz w:val="24"/>
          <w:szCs w:val="24"/>
        </w:rPr>
        <w:t xml:space="preserve"> для </w:t>
      </w:r>
      <w:r w:rsidRPr="00410F19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410F19">
        <w:rPr>
          <w:rFonts w:ascii="Times New Roman" w:hAnsi="Times New Roman" w:cs="Times New Roman"/>
          <w:sz w:val="24"/>
          <w:szCs w:val="24"/>
        </w:rPr>
        <w:t xml:space="preserve"> ежегодной конференции в рамках выставки "Мир детства", сентябрь 2015. Источник – Российский индекс целевых групп, </w:t>
      </w:r>
      <w:proofErr w:type="spellStart"/>
      <w:r w:rsidRPr="00410F19">
        <w:rPr>
          <w:rFonts w:ascii="Times New Roman" w:hAnsi="Times New Roman" w:cs="Times New Roman"/>
          <w:sz w:val="24"/>
          <w:szCs w:val="24"/>
          <w:lang w:val="en-US"/>
        </w:rPr>
        <w:t>Synovate</w:t>
      </w:r>
      <w:proofErr w:type="spellEnd"/>
      <w:r w:rsidRPr="00410F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10F19">
        <w:rPr>
          <w:rFonts w:ascii="Times New Roman" w:hAnsi="Times New Roman" w:cs="Times New Roman"/>
          <w:sz w:val="24"/>
          <w:szCs w:val="24"/>
          <w:lang w:val="en-US"/>
        </w:rPr>
        <w:t>Comcon</w:t>
      </w:r>
      <w:proofErr w:type="spellEnd"/>
      <w:r w:rsidRPr="00410F19">
        <w:rPr>
          <w:rFonts w:ascii="Times New Roman" w:hAnsi="Times New Roman" w:cs="Times New Roman"/>
          <w:sz w:val="24"/>
          <w:szCs w:val="24"/>
        </w:rPr>
        <w:t>, экспертные оценки.</w:t>
      </w:r>
    </w:p>
    <w:p w:rsidR="008F21A3" w:rsidRPr="00410F19" w:rsidRDefault="008F21A3" w:rsidP="00D00C4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8F21A3" w:rsidRPr="00410F19" w:rsidSect="00BC734A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6F"/>
    <w:rsid w:val="00271303"/>
    <w:rsid w:val="003078AA"/>
    <w:rsid w:val="00410F19"/>
    <w:rsid w:val="005F656F"/>
    <w:rsid w:val="00614D9D"/>
    <w:rsid w:val="008F21A3"/>
    <w:rsid w:val="009C06AC"/>
    <w:rsid w:val="00A53A55"/>
    <w:rsid w:val="00AC39FE"/>
    <w:rsid w:val="00BC734A"/>
    <w:rsid w:val="00BE798F"/>
    <w:rsid w:val="00CF74B3"/>
    <w:rsid w:val="00D00C48"/>
    <w:rsid w:val="00E9035C"/>
    <w:rsid w:val="00FA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F656F"/>
  </w:style>
  <w:style w:type="character" w:styleId="a3">
    <w:name w:val="Hyperlink"/>
    <w:basedOn w:val="a0"/>
    <w:uiPriority w:val="99"/>
    <w:semiHidden/>
    <w:unhideWhenUsed/>
    <w:rsid w:val="003078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F656F"/>
  </w:style>
  <w:style w:type="character" w:styleId="a3">
    <w:name w:val="Hyperlink"/>
    <w:basedOn w:val="a0"/>
    <w:uiPriority w:val="99"/>
    <w:semiHidden/>
    <w:unhideWhenUsed/>
    <w:rsid w:val="003078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adezhda.nezakonnaya@rim-pn.ru" TargetMode="External"/><Relationship Id="rId5" Type="http://schemas.openxmlformats.org/officeDocument/2006/relationships/hyperlink" Target="mailto:julia.grachinovskaya@rim-p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</dc:creator>
  <cp:lastModifiedBy>Надежда Незаконная</cp:lastModifiedBy>
  <cp:revision>5</cp:revision>
  <dcterms:created xsi:type="dcterms:W3CDTF">2015-09-29T06:29:00Z</dcterms:created>
  <dcterms:modified xsi:type="dcterms:W3CDTF">2015-09-29T14:07:00Z</dcterms:modified>
</cp:coreProperties>
</file>